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53AB" w14:textId="77777777" w:rsidR="00352F52" w:rsidRPr="001F72EE" w:rsidRDefault="00352F52" w:rsidP="00352F52">
      <w:pPr>
        <w:pStyle w:val="Nagwek"/>
        <w:pBdr>
          <w:bottom w:val="thickThinSmallGap" w:sz="24" w:space="1" w:color="622423"/>
        </w:pBdr>
        <w:tabs>
          <w:tab w:val="clear" w:pos="4536"/>
          <w:tab w:val="clear" w:pos="9072"/>
          <w:tab w:val="left" w:pos="5370"/>
        </w:tabs>
        <w:ind w:firstLine="537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6F959F" wp14:editId="42CBB906">
            <wp:simplePos x="0" y="0"/>
            <wp:positionH relativeFrom="column">
              <wp:posOffset>123825</wp:posOffset>
            </wp:positionH>
            <wp:positionV relativeFrom="paragraph">
              <wp:posOffset>-329565</wp:posOffset>
            </wp:positionV>
            <wp:extent cx="825500" cy="920750"/>
            <wp:effectExtent l="0" t="0" r="0" b="0"/>
            <wp:wrapNone/>
            <wp:docPr id="1" name="Obraz 1" descr="!!!herb1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!!herb1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URZĄD</w:t>
      </w:r>
      <w:r w:rsidRPr="001F72EE">
        <w:rPr>
          <w:b/>
          <w:sz w:val="28"/>
          <w:szCs w:val="28"/>
        </w:rPr>
        <w:t xml:space="preserve"> GMINY </w:t>
      </w:r>
    </w:p>
    <w:p w14:paraId="1EEEA2B0" w14:textId="77777777" w:rsidR="00352F52" w:rsidRDefault="00352F52" w:rsidP="00352F52">
      <w:pPr>
        <w:pStyle w:val="Nagwek"/>
        <w:pBdr>
          <w:bottom w:val="thickThinSmallGap" w:sz="24" w:space="1" w:color="622423"/>
        </w:pBdr>
        <w:tabs>
          <w:tab w:val="clear" w:pos="4536"/>
          <w:tab w:val="clear" w:pos="9072"/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F72EE">
        <w:rPr>
          <w:b/>
          <w:sz w:val="28"/>
          <w:szCs w:val="28"/>
        </w:rPr>
        <w:t>BUKOWINA TATRZAŃSKA</w:t>
      </w:r>
    </w:p>
    <w:p w14:paraId="43E3EC11" w14:textId="77777777" w:rsidR="00352F52" w:rsidRDefault="00352F52" w:rsidP="00352F52">
      <w:pPr>
        <w:pStyle w:val="Nagwek"/>
        <w:pBdr>
          <w:bottom w:val="thickThinSmallGap" w:sz="24" w:space="1" w:color="622423"/>
        </w:pBdr>
        <w:tabs>
          <w:tab w:val="clear" w:pos="4536"/>
          <w:tab w:val="clear" w:pos="9072"/>
          <w:tab w:val="left" w:pos="5370"/>
        </w:tabs>
        <w:rPr>
          <w:b/>
          <w:sz w:val="28"/>
          <w:szCs w:val="28"/>
        </w:rPr>
      </w:pPr>
    </w:p>
    <w:p w14:paraId="19E40F83" w14:textId="4EB76F62" w:rsidR="00352F52" w:rsidRDefault="00C77F87" w:rsidP="007C5704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Bukowina Tatrzańska, dnia </w:t>
      </w:r>
      <w:r w:rsidR="008306C9">
        <w:rPr>
          <w:rFonts w:ascii="Times New Roman" w:hAnsi="Times New Roman" w:cs="Times New Roman"/>
          <w:sz w:val="24"/>
          <w:szCs w:val="24"/>
        </w:rPr>
        <w:t>15</w:t>
      </w:r>
      <w:r w:rsidR="003C4C95">
        <w:rPr>
          <w:rFonts w:ascii="Times New Roman" w:hAnsi="Times New Roman" w:cs="Times New Roman"/>
          <w:sz w:val="24"/>
          <w:szCs w:val="24"/>
        </w:rPr>
        <w:t xml:space="preserve"> maja </w:t>
      </w:r>
      <w:r w:rsidR="00862288">
        <w:rPr>
          <w:rFonts w:ascii="Times New Roman" w:hAnsi="Times New Roman" w:cs="Times New Roman"/>
          <w:sz w:val="24"/>
          <w:szCs w:val="24"/>
        </w:rPr>
        <w:t>2020</w:t>
      </w:r>
      <w:r w:rsidR="007C570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B1C5551" w14:textId="148AC274" w:rsidR="00C72BDF" w:rsidRDefault="00C72BDF" w:rsidP="00C7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Pr="007B3CC7">
        <w:rPr>
          <w:rFonts w:ascii="Times New Roman" w:hAnsi="Times New Roman" w:cs="Times New Roman"/>
          <w:sz w:val="24"/>
          <w:szCs w:val="24"/>
        </w:rPr>
        <w:t>IZW.</w:t>
      </w:r>
      <w:r>
        <w:rPr>
          <w:rFonts w:ascii="Times New Roman" w:hAnsi="Times New Roman" w:cs="Times New Roman"/>
          <w:sz w:val="24"/>
          <w:szCs w:val="24"/>
        </w:rPr>
        <w:t>271.1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306C9">
        <w:rPr>
          <w:rFonts w:ascii="Times New Roman" w:hAnsi="Times New Roman" w:cs="Times New Roman"/>
          <w:b/>
          <w:sz w:val="24"/>
          <w:szCs w:val="24"/>
        </w:rPr>
        <w:t>9</w:t>
      </w:r>
      <w:r w:rsidRPr="007B3C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5D33C511" w14:textId="77777777" w:rsidR="007C5704" w:rsidRPr="00112B9B" w:rsidRDefault="007C5704" w:rsidP="0011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15731" w14:textId="2085E78F" w:rsidR="003C4C95" w:rsidRDefault="00C72BDF" w:rsidP="00C72BD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wszystkich uczestników postępowania</w:t>
      </w:r>
      <w:r w:rsidR="003C4C95">
        <w:rPr>
          <w:rFonts w:ascii="Times New Roman" w:hAnsi="Times New Roman" w:cs="Times New Roman"/>
          <w:b/>
          <w:sz w:val="32"/>
          <w:szCs w:val="32"/>
        </w:rPr>
        <w:br/>
      </w:r>
    </w:p>
    <w:p w14:paraId="0ACF0735" w14:textId="50F0A61D" w:rsidR="00C77F87" w:rsidRDefault="00C77F87" w:rsidP="000F593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F87">
        <w:rPr>
          <w:rFonts w:ascii="Times New Roman" w:hAnsi="Times New Roman" w:cs="Times New Roman"/>
          <w:sz w:val="24"/>
          <w:szCs w:val="24"/>
        </w:rPr>
        <w:t xml:space="preserve">Dotyczy: </w:t>
      </w:r>
      <w:r w:rsidR="007A4535">
        <w:rPr>
          <w:rFonts w:ascii="Times New Roman" w:hAnsi="Times New Roman" w:cs="Times New Roman"/>
          <w:i/>
          <w:sz w:val="24"/>
          <w:szCs w:val="24"/>
        </w:rPr>
        <w:t xml:space="preserve">Wyjaśnienia oraz modyfikacji </w:t>
      </w:r>
      <w:r w:rsidR="00D96F1D">
        <w:rPr>
          <w:rFonts w:ascii="Times New Roman" w:hAnsi="Times New Roman" w:cs="Times New Roman"/>
          <w:i/>
          <w:sz w:val="24"/>
          <w:szCs w:val="24"/>
        </w:rPr>
        <w:t>treści</w:t>
      </w:r>
      <w:r w:rsidR="007A4535">
        <w:rPr>
          <w:rFonts w:ascii="Times New Roman" w:hAnsi="Times New Roman" w:cs="Times New Roman"/>
          <w:i/>
          <w:sz w:val="24"/>
          <w:szCs w:val="24"/>
        </w:rPr>
        <w:t xml:space="preserve"> SIWZ</w:t>
      </w:r>
      <w:r w:rsidR="002B085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35429F6" w14:textId="77777777" w:rsidR="00785FE8" w:rsidRDefault="00785FE8" w:rsidP="00135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0A050" w14:textId="6B6E456E" w:rsidR="007A4535" w:rsidRDefault="007A4535" w:rsidP="007A4535">
      <w:pPr>
        <w:pStyle w:val="NormalnyWeb"/>
        <w:shd w:val="clear" w:color="auto" w:fill="F9F9F9"/>
        <w:spacing w:before="0" w:beforeAutospacing="0" w:after="225" w:afterAutospacing="0" w:line="330" w:lineRule="atLeast"/>
        <w:ind w:firstLine="708"/>
        <w:jc w:val="both"/>
        <w:rPr>
          <w:rFonts w:ascii="Raleway" w:hAnsi="Raleway"/>
          <w:color w:val="444444"/>
          <w:sz w:val="21"/>
          <w:szCs w:val="21"/>
        </w:rPr>
      </w:pPr>
      <w:r>
        <w:t xml:space="preserve">Wójt Gminy Bukowina Tatrzańska, na podstawie art. 38, ust. 1 ustawy z dnia 29.01.2004 r. Prawo Zamówień Publicznych (Dz. U. z 2019 r., poz. 1843 ze zm.), w związku z zapytaniem jednego z Wykonawców, udziela wyjaśnień do treści SIWZ w postępowaniu IZW.271.1.8.2020, na: </w:t>
      </w:r>
      <w:r w:rsidRPr="007A4535">
        <w:rPr>
          <w:b/>
          <w:bCs/>
        </w:rPr>
        <w:t>,,</w:t>
      </w:r>
      <w:r w:rsidR="008306C9" w:rsidRPr="008306C9">
        <w:rPr>
          <w:b/>
          <w:bCs/>
        </w:rPr>
        <w:t xml:space="preserve">Remont drogi gminnej K420043 </w:t>
      </w:r>
      <w:proofErr w:type="spellStart"/>
      <w:r w:rsidR="008306C9" w:rsidRPr="008306C9">
        <w:rPr>
          <w:b/>
          <w:bCs/>
        </w:rPr>
        <w:t>Trybsz</w:t>
      </w:r>
      <w:proofErr w:type="spellEnd"/>
      <w:r w:rsidR="008306C9" w:rsidRPr="008306C9">
        <w:rPr>
          <w:b/>
          <w:bCs/>
        </w:rPr>
        <w:t xml:space="preserve"> – Czarna Góra w km 1+914,0 – 3+372,5, wraz z przebudową odwodnienia drogi gminnej K420043 </w:t>
      </w:r>
      <w:proofErr w:type="spellStart"/>
      <w:r w:rsidR="008306C9" w:rsidRPr="008306C9">
        <w:rPr>
          <w:b/>
          <w:bCs/>
        </w:rPr>
        <w:t>Trybsz</w:t>
      </w:r>
      <w:proofErr w:type="spellEnd"/>
      <w:r w:rsidR="008306C9" w:rsidRPr="008306C9">
        <w:rPr>
          <w:b/>
          <w:bCs/>
        </w:rPr>
        <w:t xml:space="preserve"> – Czarna Góra oraz rozbiórka i odbudową przepustu drogowego drogi gminnej K420043 (ul. </w:t>
      </w:r>
      <w:proofErr w:type="spellStart"/>
      <w:r w:rsidR="008306C9" w:rsidRPr="008306C9">
        <w:rPr>
          <w:b/>
          <w:bCs/>
        </w:rPr>
        <w:t>Nadwodnia</w:t>
      </w:r>
      <w:proofErr w:type="spellEnd"/>
      <w:r w:rsidR="008306C9" w:rsidRPr="008306C9">
        <w:rPr>
          <w:b/>
          <w:bCs/>
        </w:rPr>
        <w:t>) na potoku bez nazwy w miejscowości Czarna Góra, Gmina Bukowina Tatrzańska</w:t>
      </w:r>
      <w:r w:rsidRPr="008306C9">
        <w:rPr>
          <w:b/>
          <w:bCs/>
        </w:rPr>
        <w:t>”.</w:t>
      </w:r>
      <w:r w:rsidRPr="007A4535">
        <w:rPr>
          <w:rFonts w:ascii="Raleway" w:hAnsi="Raleway"/>
          <w:color w:val="444444"/>
          <w:sz w:val="21"/>
          <w:szCs w:val="21"/>
        </w:rPr>
        <w:t xml:space="preserve"> </w:t>
      </w:r>
      <w:r>
        <w:rPr>
          <w:rFonts w:ascii="Raleway" w:hAnsi="Raleway"/>
          <w:color w:val="444444"/>
          <w:sz w:val="21"/>
          <w:szCs w:val="21"/>
        </w:rPr>
        <w:br/>
      </w:r>
    </w:p>
    <w:p w14:paraId="230FB5D8" w14:textId="686EB647" w:rsidR="007A4535" w:rsidRPr="007A4535" w:rsidRDefault="007A4535" w:rsidP="007A4535">
      <w:pPr>
        <w:pStyle w:val="NormalnyWeb"/>
        <w:shd w:val="clear" w:color="auto" w:fill="F9F9F9"/>
        <w:spacing w:before="0" w:beforeAutospacing="0" w:after="225" w:afterAutospacing="0" w:line="330" w:lineRule="atLeast"/>
        <w:ind w:firstLine="708"/>
        <w:jc w:val="both"/>
      </w:pPr>
      <w:r w:rsidRPr="000C1929">
        <w:t xml:space="preserve">Jednocześnie zgodnie z udzielonymi wyjaśnieniami, na podstawie art. 38, ust. 4, ustawy Prawo Zamówień Publicznych, Zamawiający modyfikuje </w:t>
      </w:r>
      <w:r w:rsidR="00D96F1D" w:rsidRPr="000C1929">
        <w:t>treść</w:t>
      </w:r>
      <w:r w:rsidRPr="000C1929">
        <w:t xml:space="preserve"> SIWZ.</w:t>
      </w:r>
      <w:r>
        <w:t xml:space="preserve"> </w:t>
      </w:r>
    </w:p>
    <w:p w14:paraId="53BD7F2C" w14:textId="77777777" w:rsidR="007A4535" w:rsidRPr="007A4535" w:rsidRDefault="007A4535" w:rsidP="007A45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28D64" w14:textId="1ED45F36" w:rsidR="007A4535" w:rsidRDefault="007A4535" w:rsidP="007A45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535">
        <w:rPr>
          <w:rFonts w:ascii="Times New Roman" w:hAnsi="Times New Roman" w:cs="Times New Roman"/>
          <w:b/>
          <w:bCs/>
          <w:sz w:val="24"/>
          <w:szCs w:val="24"/>
        </w:rPr>
        <w:t xml:space="preserve">Pytania: </w:t>
      </w:r>
    </w:p>
    <w:p w14:paraId="64E49C13" w14:textId="77DF6AD3" w:rsidR="00BB1730" w:rsidRDefault="00BB1730" w:rsidP="00BB1730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t>Dotyczy wzór umowy §1 ust.3: Prosimy o wskazanie hierarchii dokumentów poszczególnych zadań biorąc również pod uwagę dokumenty wymienione w ust. 2 celem uniknięcia sporów między stronami w przypadku rozbieżności pomiędzy poszczególnymi dokumentami.</w:t>
      </w:r>
    </w:p>
    <w:p w14:paraId="08FF9023" w14:textId="77777777" w:rsidR="00BB1730" w:rsidRDefault="00BB1730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291F8BA5" w14:textId="1FFEC5AC" w:rsidR="006458D2" w:rsidRPr="00AF4FF2" w:rsidRDefault="00BB1730" w:rsidP="006458D2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 w:rsidRPr="00287043">
        <w:rPr>
          <w:i/>
          <w:iCs/>
        </w:rPr>
        <w:t>Dokumenty nie posiadają hierarchii, każdy z nich w całości opisuje zakres zamówienia który musi zostać zrealizowany przez Wykonawcę</w:t>
      </w:r>
      <w:r w:rsidR="000C1929">
        <w:rPr>
          <w:i/>
          <w:iCs/>
        </w:rPr>
        <w:t xml:space="preserve">. </w:t>
      </w:r>
      <w:r w:rsidR="006458D2" w:rsidRPr="00BB1730">
        <w:t>§</w:t>
      </w:r>
      <w:r w:rsidR="006458D2" w:rsidRPr="00AF4FF2">
        <w:rPr>
          <w:i/>
          <w:iCs/>
        </w:rPr>
        <w:t xml:space="preserve">1 ust.5 wzoru umowy brzmi następująco: ,,Jeżeli dany zakres robót wymieniony jest przynajmniej raz w jednym z dokumentów  i opracowań wyszczególnionych w §1, ust. 2, lub wynika z technologii robót, zasad sztuki budowlanej, warunków technicznych jakim powinny odpowiadać budynki i ich usytuowanie, lub przepisów szczegółowych, a także jest niezbędny do wykonania zamówienia i uzyskania pozwolenia na użytkowanie, oznacza to że zakres ten jest objęty umową </w:t>
      </w:r>
      <w:r w:rsidR="006458D2" w:rsidRPr="00AF4FF2">
        <w:rPr>
          <w:b/>
          <w:bCs/>
          <w:i/>
          <w:iCs/>
          <w:u w:val="single"/>
        </w:rPr>
        <w:t>i musi zostać wykonany w ramach oferowanej przez Wykonawcę ceny ryczałtowej.</w:t>
      </w:r>
      <w:r w:rsidR="006458D2">
        <w:rPr>
          <w:b/>
          <w:bCs/>
          <w:i/>
          <w:iCs/>
          <w:u w:val="single"/>
        </w:rPr>
        <w:t>”.</w:t>
      </w:r>
    </w:p>
    <w:p w14:paraId="3A3D13FB" w14:textId="77777777" w:rsidR="006458D2" w:rsidRPr="00AF4FF2" w:rsidRDefault="006458D2" w:rsidP="006458D2">
      <w:pPr>
        <w:pStyle w:val="gwp3699027fmsonormal"/>
        <w:shd w:val="clear" w:color="auto" w:fill="FFFFFF"/>
        <w:spacing w:before="0" w:beforeAutospacing="0" w:after="0" w:afterAutospacing="0"/>
        <w:ind w:left="1080" w:firstLine="60"/>
        <w:jc w:val="both"/>
        <w:rPr>
          <w:b/>
          <w:bCs/>
        </w:rPr>
      </w:pPr>
    </w:p>
    <w:p w14:paraId="31446C14" w14:textId="05163B23" w:rsidR="00BB1730" w:rsidRDefault="00BB1730" w:rsidP="00BB1730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t xml:space="preserve">Dotyczy wzór umowy §1 ust.4: Prosimy o udzielenie odpowiedzi na pytanie czy dokumentacja udostępniona przez Zamawiającego opisująca przedmiot umowy jest </w:t>
      </w:r>
      <w:r w:rsidRPr="00BB1730">
        <w:lastRenderedPageBreak/>
        <w:t>kompletna, nie zawiera błędów i posiada wszelkie niezbędne dane do prawidłowej realizacji zadania?</w:t>
      </w:r>
    </w:p>
    <w:p w14:paraId="06D34EA0" w14:textId="77777777" w:rsidR="00BB1730" w:rsidRPr="007A4535" w:rsidRDefault="00BB1730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737BFA3B" w14:textId="38C1939F" w:rsidR="00BB1730" w:rsidRDefault="00BB1730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 w:rsidRPr="00287043">
        <w:rPr>
          <w:i/>
          <w:iCs/>
        </w:rPr>
        <w:t xml:space="preserve">Dokumentacja udostępniona przez Zamawiającego została przygotowana przez Projektantów zgodnie z należytą starannością oraz wiedzą techniczną. Jeżeli Wykonawca na etapie zapoznania się z dokumentami znajdzie w dokumentacji błędne informacje, należy o tym poinformować Zamawiającego. </w:t>
      </w:r>
    </w:p>
    <w:p w14:paraId="75490071" w14:textId="77777777" w:rsidR="000C1929" w:rsidRPr="00287043" w:rsidRDefault="000C1929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</w:p>
    <w:p w14:paraId="28F319AD" w14:textId="13165A5F" w:rsidR="00BB1730" w:rsidRPr="000C1929" w:rsidRDefault="00BB1730" w:rsidP="00BB1730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0C1929">
        <w:t>Dotyczy wzór umowy §3 pkt 1.: Prosimy o udzielenie odpowiedzi na pytanie w jakim terminie od podpisania umowy Zamawiający przekaże Wykonawcy teren budowy?</w:t>
      </w:r>
    </w:p>
    <w:p w14:paraId="5B95AD13" w14:textId="77777777" w:rsidR="00BB1730" w:rsidRPr="007A4535" w:rsidRDefault="00BB1730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181DA572" w14:textId="0FCC320F" w:rsidR="00BB1730" w:rsidRDefault="00BB1730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 w:rsidRPr="000C1929">
        <w:rPr>
          <w:i/>
          <w:iCs/>
        </w:rPr>
        <w:t>Zamawiający przekaże Wykonawcy teren budowy w ciągu 7 dni roboczych od dnia podpisania umowy w Wykonawcą.</w:t>
      </w:r>
    </w:p>
    <w:p w14:paraId="27A92206" w14:textId="77777777" w:rsidR="000C1929" w:rsidRPr="00287043" w:rsidRDefault="000C1929" w:rsidP="00BB1730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</w:p>
    <w:p w14:paraId="112CD698" w14:textId="741C0EB7" w:rsidR="00BB1730" w:rsidRPr="000C1929" w:rsidRDefault="00BB1730" w:rsidP="00AF4FF2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0C1929">
        <w:t>Dotyczy wzór umowy §4 ust. 10: Prosimy o dodanie zapisu, iż badania będą odbywać się na pisemne żądanie Zamawiającego, a w przypadku gdy badania potwierdzą zgodną z umową jakość robót, koszty ich wykonania poniesie Zamawiający.</w:t>
      </w:r>
    </w:p>
    <w:p w14:paraId="736D757E" w14:textId="485DBEC0" w:rsidR="00AF4FF2" w:rsidRPr="000C1929" w:rsidRDefault="00AF4FF2" w:rsidP="00AF4FF2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0C1929">
        <w:rPr>
          <w:b/>
          <w:bCs/>
        </w:rPr>
        <w:t xml:space="preserve">Odpowiedź: </w:t>
      </w:r>
    </w:p>
    <w:p w14:paraId="43F6079A" w14:textId="201C6857" w:rsidR="00AF4FF2" w:rsidRDefault="00AF4FF2" w:rsidP="000F24C3">
      <w:pPr>
        <w:pStyle w:val="gwp3699027fmsonormal"/>
        <w:shd w:val="clear" w:color="auto" w:fill="FFFFFF"/>
        <w:spacing w:before="0" w:beforeAutospacing="0" w:after="0" w:afterAutospacing="0"/>
        <w:ind w:left="1134" w:hanging="54"/>
        <w:rPr>
          <w:i/>
          <w:iCs/>
        </w:rPr>
      </w:pPr>
      <w:r w:rsidRPr="000C1929">
        <w:rPr>
          <w:i/>
          <w:iCs/>
        </w:rPr>
        <w:t>Zamawiający wyraża zgody na zmianę</w:t>
      </w:r>
      <w:r w:rsidR="000F24C3">
        <w:rPr>
          <w:i/>
          <w:iCs/>
        </w:rPr>
        <w:t xml:space="preserve"> ,z zastrzeżeniem, iż kosz jednego badania,  niezależnie od okoliczności ponosi Wykonawca</w:t>
      </w:r>
      <w:r w:rsidRPr="000C1929">
        <w:rPr>
          <w:i/>
          <w:iCs/>
        </w:rPr>
        <w:t>.</w:t>
      </w:r>
      <w:r w:rsidR="008F572F">
        <w:rPr>
          <w:i/>
          <w:iCs/>
        </w:rPr>
        <w:t xml:space="preserve"> </w:t>
      </w:r>
    </w:p>
    <w:p w14:paraId="57698E0D" w14:textId="77777777" w:rsidR="000C1929" w:rsidRPr="00287043" w:rsidRDefault="000C1929" w:rsidP="00AF4FF2">
      <w:pPr>
        <w:pStyle w:val="gwp3699027fmsonormal"/>
        <w:shd w:val="clear" w:color="auto" w:fill="FFFFFF"/>
        <w:spacing w:before="0" w:beforeAutospacing="0" w:after="0" w:afterAutospacing="0"/>
        <w:ind w:left="720" w:firstLine="360"/>
        <w:rPr>
          <w:i/>
          <w:iCs/>
        </w:rPr>
      </w:pPr>
    </w:p>
    <w:p w14:paraId="00314968" w14:textId="647AD467" w:rsidR="00BB1730" w:rsidRDefault="00BB1730" w:rsidP="00AF4FF2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t>Dotyczy wzór umowy §5 ust.2: W związku z określeniem wynagrodzenia jako ostateczne prosimy o udzielenie odpowiedzi na pytanie co w przypadku, gdy Zamawiający zaniżył przedmiary (bez względu na tego przyczynę) i w wyniku obmiaru wartość robót przekroczy kwotę wskazaną w §3 ust.1 ? Czy Wykonawca ma zaprzestać wykonania umowy czy oczekiwać na podpisanie Aneksu?</w:t>
      </w:r>
    </w:p>
    <w:p w14:paraId="16E2F10F" w14:textId="77777777" w:rsidR="00AF4FF2" w:rsidRDefault="00AF4FF2" w:rsidP="00AF4FF2">
      <w:pPr>
        <w:pStyle w:val="gwp3699027fmsonormal"/>
        <w:shd w:val="clear" w:color="auto" w:fill="FFFFFF"/>
        <w:spacing w:before="0" w:beforeAutospacing="0" w:after="0" w:afterAutospacing="0"/>
        <w:ind w:left="720" w:firstLine="420"/>
        <w:rPr>
          <w:b/>
          <w:bCs/>
        </w:rPr>
      </w:pPr>
      <w:r w:rsidRPr="007A4535">
        <w:rPr>
          <w:b/>
          <w:bCs/>
        </w:rPr>
        <w:t>Odpowiedź:</w:t>
      </w:r>
    </w:p>
    <w:p w14:paraId="4FF18904" w14:textId="77777777" w:rsidR="00AF4FF2" w:rsidRDefault="00AF4FF2" w:rsidP="00450227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 w:rsidRPr="00287043">
        <w:rPr>
          <w:i/>
          <w:iCs/>
        </w:rPr>
        <w:t>Przedmiar</w:t>
      </w:r>
      <w:r>
        <w:rPr>
          <w:i/>
          <w:iCs/>
        </w:rPr>
        <w:t>y</w:t>
      </w:r>
      <w:r w:rsidRPr="00287043">
        <w:rPr>
          <w:i/>
          <w:iCs/>
        </w:rPr>
        <w:t xml:space="preserve"> umieszczon</w:t>
      </w:r>
      <w:r>
        <w:rPr>
          <w:i/>
          <w:iCs/>
        </w:rPr>
        <w:t>e</w:t>
      </w:r>
      <w:r w:rsidRPr="00287043">
        <w:rPr>
          <w:i/>
          <w:iCs/>
        </w:rPr>
        <w:t xml:space="preserve"> w dokumentacji przetargowej znak: IZW.271.1.</w:t>
      </w:r>
      <w:r>
        <w:rPr>
          <w:i/>
          <w:iCs/>
        </w:rPr>
        <w:t>9</w:t>
      </w:r>
      <w:r w:rsidRPr="00287043">
        <w:rPr>
          <w:i/>
          <w:iCs/>
        </w:rPr>
        <w:t>.2020 ma charakter pomocniczy, jednakże został</w:t>
      </w:r>
      <w:r>
        <w:rPr>
          <w:i/>
          <w:iCs/>
        </w:rPr>
        <w:t>y</w:t>
      </w:r>
      <w:r w:rsidRPr="00287043">
        <w:rPr>
          <w:i/>
          <w:iCs/>
        </w:rPr>
        <w:t xml:space="preserve"> on</w:t>
      </w:r>
      <w:r>
        <w:rPr>
          <w:i/>
          <w:iCs/>
        </w:rPr>
        <w:t>e</w:t>
      </w:r>
      <w:r w:rsidRPr="00287043">
        <w:rPr>
          <w:i/>
          <w:iCs/>
        </w:rPr>
        <w:t xml:space="preserve"> wykonan</w:t>
      </w:r>
      <w:r>
        <w:rPr>
          <w:i/>
          <w:iCs/>
        </w:rPr>
        <w:t>e</w:t>
      </w:r>
      <w:r w:rsidRPr="00287043">
        <w:rPr>
          <w:i/>
          <w:iCs/>
        </w:rPr>
        <w:t xml:space="preserve"> z należytą starannością oraz wiedzą techniczną. </w:t>
      </w:r>
      <w:bookmarkStart w:id="0" w:name="_Hlk40432773"/>
      <w:r w:rsidRPr="00287043">
        <w:rPr>
          <w:i/>
          <w:iCs/>
        </w:rPr>
        <w:t>Zamawiający wymaga od Wykonawcy wykonania całego zakresu robót w wymaganym standardzie</w:t>
      </w:r>
      <w:r>
        <w:rPr>
          <w:i/>
          <w:iCs/>
        </w:rPr>
        <w:t>, zgodnie z ofertą cenową Wykonawcy, która została złożona w przetargu nieograniczonym znak: IZW.271.1.9.2020.</w:t>
      </w:r>
      <w:bookmarkEnd w:id="0"/>
      <w:r>
        <w:rPr>
          <w:i/>
          <w:iCs/>
        </w:rPr>
        <w:t xml:space="preserve"> </w:t>
      </w:r>
    </w:p>
    <w:p w14:paraId="273E3E9F" w14:textId="302F7CBA" w:rsidR="00AF4FF2" w:rsidRDefault="00AF4FF2" w:rsidP="00450227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b/>
          <w:bCs/>
          <w:i/>
          <w:iCs/>
          <w:u w:val="single"/>
        </w:rPr>
      </w:pPr>
      <w:r w:rsidRPr="00BB1730">
        <w:t>§</w:t>
      </w:r>
      <w:r w:rsidRPr="00AF4FF2">
        <w:rPr>
          <w:i/>
          <w:iCs/>
        </w:rPr>
        <w:t xml:space="preserve">1 ust.5 wzoru umowy brzmi następująco: ,,Jeżeli dany zakres robót wymieniony jest przynajmniej raz w jednym z dokumentów  i opracowań wyszczególnionych w §1, ust. 2, lub wynika z technologii robót, zasad sztuki budowlanej, warunków technicznych jakim powinny odpowiadać budynki i ich usytuowanie, lub przepisów szczegółowych, a także jest niezbędny do wykonania zamówienia i uzyskania pozwolenia na użytkowanie, oznacza to że zakres ten jest objęty umową </w:t>
      </w:r>
      <w:r w:rsidRPr="00AF4FF2">
        <w:rPr>
          <w:b/>
          <w:bCs/>
          <w:i/>
          <w:iCs/>
          <w:u w:val="single"/>
        </w:rPr>
        <w:t>i musi zostać wykonany w ramach oferowanej przez Wykonawcę ceny ryczałtowej.</w:t>
      </w:r>
      <w:r>
        <w:rPr>
          <w:b/>
          <w:bCs/>
          <w:i/>
          <w:iCs/>
          <w:u w:val="single"/>
        </w:rPr>
        <w:t>”.</w:t>
      </w:r>
    </w:p>
    <w:p w14:paraId="28D0C377" w14:textId="77777777" w:rsidR="000C1929" w:rsidRPr="00AF4FF2" w:rsidRDefault="000C1929" w:rsidP="00450227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</w:p>
    <w:p w14:paraId="7DD9D97E" w14:textId="5ECAF247" w:rsidR="00BB1730" w:rsidRPr="000C1929" w:rsidRDefault="00BB1730" w:rsidP="00AF4FF2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0C1929">
        <w:lastRenderedPageBreak/>
        <w:t>Dotyczy wzór umowy §5 ust.3 pkt. 1): Prosimy o udzielenie odpowiedzi na pytanie czy w przypadku ustawowej zmiany stawki podatku VAT (tj. jej zwiększenia), Zamawiający podwyższy kwotę brutto? Prosimy o udzielenie odpowiedzi twierdzącej lub przeczącej, nie budzącej wątpliwości interpretacyjnych.</w:t>
      </w:r>
    </w:p>
    <w:p w14:paraId="2ABD8861" w14:textId="77777777" w:rsidR="00AF4FF2" w:rsidRPr="007A4535" w:rsidRDefault="00AF4FF2" w:rsidP="00AF4FF2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633BFCFB" w14:textId="7A83E850" w:rsidR="000C1929" w:rsidRPr="00843631" w:rsidRDefault="000F24C3" w:rsidP="000F24C3">
      <w:pPr>
        <w:pStyle w:val="gwp3699027fmsonormal"/>
        <w:ind w:left="1140"/>
        <w:rPr>
          <w:i/>
          <w:iCs/>
        </w:rPr>
      </w:pPr>
      <w:r w:rsidRPr="000F24C3">
        <w:rPr>
          <w:i/>
          <w:iCs/>
        </w:rPr>
        <w:t>W pytaniu nie sprecyzowano, czy chodzi o kwotę brutto wynagrodzenia. Jeśli  chodzi o zmianę wynagrodzenia, to każda zmiana stawki podatku VAT, spowoduje zmianę kwoty brutto wynagrodzenia.</w:t>
      </w:r>
    </w:p>
    <w:p w14:paraId="2979B841" w14:textId="71758AAA" w:rsidR="00BB1730" w:rsidRDefault="00BB1730" w:rsidP="00BA59A8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t>Dotyczy wzór umowy §5 ust.6: Prosimy o zwiększenie limitu fakturowania częściowego do wysokości 90% wartości przedmiotu umowy dla każdego z dwóch zadań co wpłynie na brak konieczności ujmowania kosztów finasowania w koszcie oferty – a co za tym idzie obniżenie wysokości oferty.</w:t>
      </w:r>
    </w:p>
    <w:p w14:paraId="4555966A" w14:textId="77777777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7F7847AE" w14:textId="5BC9E6D3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i/>
          <w:iCs/>
        </w:rPr>
      </w:pPr>
      <w:r w:rsidRPr="00287043">
        <w:rPr>
          <w:i/>
          <w:iCs/>
        </w:rPr>
        <w:t>Zamawiający nie wyraża zgody na zmianę.</w:t>
      </w:r>
    </w:p>
    <w:p w14:paraId="3D9E52AE" w14:textId="486679DC" w:rsidR="00BB1730" w:rsidRDefault="00BB1730" w:rsidP="00BA59A8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t>Dotyczy wzór umowy §5 ust.9: Prosimy o udzielenie odpowiedzi na pytanie w jakim terminie Inspektora nadzoru inwestorskiego będzie dokonywał zatwierdzenia protokołu rzeczowo-finansowego?</w:t>
      </w:r>
    </w:p>
    <w:p w14:paraId="1E5DD9A5" w14:textId="77777777" w:rsidR="00BA59A8" w:rsidRPr="007A4535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117357ED" w14:textId="0ABFED16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>
        <w:rPr>
          <w:i/>
          <w:iCs/>
        </w:rPr>
        <w:t>Inspektor nadzoru będzie dokonywał zatwierdzenia protokołu rzeczowo-finansowego w terminie 3 dni roboczych od dnia przedstawienia protokołu.</w:t>
      </w:r>
    </w:p>
    <w:p w14:paraId="7FF72760" w14:textId="77777777" w:rsidR="000C1929" w:rsidRPr="00287043" w:rsidRDefault="000C1929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</w:p>
    <w:p w14:paraId="7DD6B878" w14:textId="0A198352" w:rsidR="00BB1730" w:rsidRPr="000F24C3" w:rsidRDefault="00BB1730" w:rsidP="00BA59A8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0F24C3">
        <w:t>Dotyczy wzór umowy § 6 ust. 2: Wnosimy o modyfikację zapisu, iż wstrzymanie wypłaty należnego wynagrodzenia Wykonawcy może nastąpić w części odpowiadającej sumie nieprzedłożonych dokumentów.</w:t>
      </w:r>
    </w:p>
    <w:p w14:paraId="0FCF8D60" w14:textId="77777777" w:rsidR="00BA59A8" w:rsidRPr="007A4535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46B00377" w14:textId="13E49FAC" w:rsidR="00BA59A8" w:rsidRPr="00287043" w:rsidRDefault="000F24C3" w:rsidP="008F572F">
      <w:pPr>
        <w:pStyle w:val="gwp3699027fmsonormal"/>
        <w:rPr>
          <w:i/>
          <w:iCs/>
        </w:rPr>
      </w:pPr>
      <w:r>
        <w:rPr>
          <w:i/>
          <w:iCs/>
        </w:rPr>
        <w:t xml:space="preserve">                    </w:t>
      </w:r>
      <w:r w:rsidRPr="000F24C3">
        <w:rPr>
          <w:i/>
          <w:iCs/>
        </w:rPr>
        <w:t>Zamawiający nie wyraża zgody na zmianę.</w:t>
      </w:r>
    </w:p>
    <w:p w14:paraId="316FDCF0" w14:textId="159EF38B" w:rsidR="00BB1730" w:rsidRPr="000F24C3" w:rsidRDefault="00BB1730" w:rsidP="00BA59A8">
      <w:pPr>
        <w:pStyle w:val="gwpc82d1e16msonormal"/>
        <w:numPr>
          <w:ilvl w:val="0"/>
          <w:numId w:val="12"/>
        </w:numPr>
        <w:shd w:val="clear" w:color="auto" w:fill="FFFFFF"/>
        <w:jc w:val="both"/>
      </w:pPr>
      <w:r w:rsidRPr="000F24C3">
        <w:t>Dotyczy wzór umowy § 7 ust. 4 pkt 4): Prosimy o udzielenie odpowiedzi na pytanie co Zamawiający będzie brał pod uwagę przy wyznaczaniu terminu na usunięcie wad?</w:t>
      </w:r>
    </w:p>
    <w:p w14:paraId="0DF1E4A1" w14:textId="77777777" w:rsidR="00BA59A8" w:rsidRPr="007A4535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13DCB2C2" w14:textId="77777777" w:rsidR="00BA59A8" w:rsidRPr="00287043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 w:rsidRPr="008F572F">
        <w:rPr>
          <w:i/>
          <w:iCs/>
        </w:rPr>
        <w:t>Przy wyznaczeniu termin usunięcia wad Zamawiający będzie brał pod uwagę</w:t>
      </w:r>
      <w:r w:rsidRPr="00287043">
        <w:rPr>
          <w:i/>
          <w:iCs/>
        </w:rPr>
        <w:t xml:space="preserve"> wielkość i charakter wad wymagających usunięciu.</w:t>
      </w:r>
    </w:p>
    <w:p w14:paraId="2B7BBB14" w14:textId="4A6EE852" w:rsidR="00BB1730" w:rsidRPr="008F572F" w:rsidRDefault="00BB1730" w:rsidP="00BA59A8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8F572F">
        <w:t>Dotyczy wzór umowy § 8 ust. 6: Wnosimy o skrócenie terminu do 7 dni. Termin przedstawiony we wzorze umowy niepotrzebnie wydłuża proces związany z dochowaniem formalności.</w:t>
      </w:r>
    </w:p>
    <w:p w14:paraId="0DE36FEB" w14:textId="77777777" w:rsidR="008F572F" w:rsidRDefault="008F572F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</w:p>
    <w:p w14:paraId="3A1357DD" w14:textId="77777777" w:rsidR="008F572F" w:rsidRDefault="008F572F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</w:p>
    <w:p w14:paraId="1BD36650" w14:textId="44CE5157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lastRenderedPageBreak/>
        <w:t xml:space="preserve">Odpowiedź: </w:t>
      </w:r>
    </w:p>
    <w:p w14:paraId="52ACCE30" w14:textId="1777CC30" w:rsidR="00BA59A8" w:rsidRPr="008F572F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i/>
          <w:iCs/>
        </w:rPr>
      </w:pPr>
      <w:r w:rsidRPr="008F572F">
        <w:rPr>
          <w:i/>
          <w:iCs/>
        </w:rPr>
        <w:t>Zamawiający nie wyraża zgody na zmianę.</w:t>
      </w:r>
    </w:p>
    <w:p w14:paraId="69E110B9" w14:textId="77777777" w:rsidR="00BA59A8" w:rsidRPr="008F572F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i/>
          <w:iCs/>
        </w:rPr>
      </w:pPr>
    </w:p>
    <w:p w14:paraId="44C4CA94" w14:textId="4598FD60" w:rsidR="00BB1730" w:rsidRPr="008F572F" w:rsidRDefault="00BB1730" w:rsidP="00BA59A8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8F572F">
        <w:t>Dotyczy wzór umowy § 8 ust. 7: Wnosimy o skrócenie terminu do 7 dni na zgłoszenie zastrzeżeń przez Zamawiającego. Termin przedstawiony we wzorze umowy niepotrzebnie wydłuża proces związany z dochowaniem formalności.</w:t>
      </w:r>
    </w:p>
    <w:p w14:paraId="193D2EEF" w14:textId="77777777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5B3E3F3E" w14:textId="151777B5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i/>
          <w:iCs/>
        </w:rPr>
      </w:pPr>
      <w:r w:rsidRPr="00287043">
        <w:rPr>
          <w:i/>
          <w:iCs/>
        </w:rPr>
        <w:t>Zamawiający wyraża zgody na zmianę</w:t>
      </w:r>
      <w:r w:rsidRPr="008F572F">
        <w:rPr>
          <w:i/>
          <w:iCs/>
        </w:rPr>
        <w:t>.</w:t>
      </w:r>
      <w:r w:rsidR="00F96FEC" w:rsidRPr="008F572F">
        <w:rPr>
          <w:i/>
          <w:iCs/>
        </w:rPr>
        <w:t xml:space="preserve"> </w:t>
      </w:r>
    </w:p>
    <w:p w14:paraId="4C9C6136" w14:textId="1412804B" w:rsidR="00BB1730" w:rsidRDefault="00BB1730" w:rsidP="00BA59A8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t>Dotyczy wzór umowy § 8 ust. 18 pkt 4): Wnosimy o dookreślenie „pisemne: wezwanie” Zamawiającego.</w:t>
      </w:r>
    </w:p>
    <w:p w14:paraId="034463F3" w14:textId="77777777" w:rsidR="00BA59A8" w:rsidRDefault="00BA59A8" w:rsidP="00BA59A8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4F5AC9E2" w14:textId="77777777" w:rsidR="000C1929" w:rsidRDefault="00BA59A8" w:rsidP="004D74B9">
      <w:pPr>
        <w:pStyle w:val="Akapitzlist"/>
        <w:autoSpaceDE w:val="0"/>
        <w:autoSpaceDN w:val="0"/>
        <w:adjustRightInd w:val="0"/>
        <w:ind w:left="11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A5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Zmodyfikowano § 8 ust. 1</w:t>
      </w:r>
      <w:r w:rsidR="004D7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 pkt 4)</w:t>
      </w:r>
      <w:r w:rsidRPr="00BA5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wzoru umowy na: ,,</w:t>
      </w:r>
      <w:r w:rsidRPr="004D7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Zamawiający informuje, że nieprzedłożenie przez Wykonawcę/Podwykonawcę, na pisemne wezwanie Zamawiającego,  kopii dokumentów, potwierdzających zawarcie umów z pracownikami, będzie traktowane jako niewypełnienie obowiązku zatrudnienia pracowników na umowę o pracę i będzie podstawą do naliczenia kar umownych w wysokości określonej w §12 ust 4, a także podstawą do zawiadomienia Państwowej Inspekcji Pracy o podejrzeniu zastąpienia umowy o pracę z osobami wykonującymi pracę na warunkach określonych ustawy Kodeks pracy, umową cywilnoprawną.</w:t>
      </w:r>
      <w:r w:rsidR="004D74B9" w:rsidRPr="004D74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264A3F78" w14:textId="6AC66B5F" w:rsidR="00BB1730" w:rsidRPr="00F96FEC" w:rsidRDefault="00BB1730" w:rsidP="004D74B9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F96FEC">
        <w:t>Dotyczy wzór umowy § 10 ust.3 Wnosimy o modyfikację zapisu, jeśli wady uniemożliwiają użytkowanie przedmiotu umowy zgodnie z przeznaczeniem i nie dadzą się usunąć Zamawiający może żądać wykonania zamówienia po raz drugi?</w:t>
      </w:r>
    </w:p>
    <w:p w14:paraId="5911FD97" w14:textId="77777777" w:rsidR="004D74B9" w:rsidRDefault="004D74B9" w:rsidP="004D74B9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223A8138" w14:textId="77777777" w:rsidR="004D74B9" w:rsidRDefault="004D74B9" w:rsidP="004D74B9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i/>
          <w:iCs/>
        </w:rPr>
      </w:pPr>
      <w:r w:rsidRPr="00287043">
        <w:rPr>
          <w:i/>
          <w:iCs/>
        </w:rPr>
        <w:t>Zamawiający nie wyraża zgody na zmianę.</w:t>
      </w:r>
    </w:p>
    <w:p w14:paraId="097192D3" w14:textId="03354760" w:rsidR="00BB1730" w:rsidRPr="00F96FEC" w:rsidRDefault="00BB1730" w:rsidP="004D74B9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F96FEC">
        <w:t>Dotyczy wzór umowy § 10 ust. 3: Wnosimy o modyfikację zapisu, iż Zamawiający może zlecić wykonanie zastępcze wykonawcy zastępczemu po uprzednim pisemnym wezwaniu Wykonawcy i wyznaczeniu mu dodatkowego terminu na usunięcie. Prosimy również o udzielenie odpowiedzi na pytanie co Zamawiający będzie brał pod uwagę przy wyznaczaniu terminu na usunięcie wad?</w:t>
      </w:r>
    </w:p>
    <w:p w14:paraId="2DFFEC11" w14:textId="77777777" w:rsidR="004D74B9" w:rsidRDefault="004D74B9" w:rsidP="004D74B9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50E2ED15" w14:textId="6D5E7702" w:rsidR="000C1929" w:rsidRPr="00843631" w:rsidRDefault="000C1929" w:rsidP="000C1929">
      <w:pPr>
        <w:pStyle w:val="gwp3699027fmsonormal"/>
        <w:shd w:val="clear" w:color="auto" w:fill="FFFFFF"/>
        <w:spacing w:before="0" w:beforeAutospacing="0" w:after="0" w:afterAutospacing="0"/>
        <w:ind w:left="720" w:firstLine="420"/>
        <w:rPr>
          <w:i/>
          <w:iCs/>
        </w:rPr>
      </w:pPr>
      <w:r w:rsidRPr="00843631">
        <w:rPr>
          <w:i/>
          <w:iCs/>
        </w:rPr>
        <w:t>Zamawiający nie wyraża zgody na zmianę</w:t>
      </w:r>
      <w:r>
        <w:rPr>
          <w:i/>
          <w:iCs/>
        </w:rPr>
        <w:t xml:space="preserve"> </w:t>
      </w:r>
      <w:r w:rsidRPr="000C1929">
        <w:rPr>
          <w:i/>
          <w:iCs/>
        </w:rPr>
        <w:t>§ 10 ust. 3</w:t>
      </w:r>
      <w:r>
        <w:rPr>
          <w:i/>
          <w:iCs/>
        </w:rPr>
        <w:t xml:space="preserve"> wzoru umowy.</w:t>
      </w:r>
    </w:p>
    <w:p w14:paraId="50AC5A9B" w14:textId="7F53C861" w:rsidR="004D74B9" w:rsidRPr="008F572F" w:rsidRDefault="004D74B9" w:rsidP="004D74B9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  <w:r w:rsidRPr="00287043">
        <w:rPr>
          <w:i/>
          <w:iCs/>
        </w:rPr>
        <w:t xml:space="preserve">Przy wyznaczeniu termin usunięcia wad Zamawiający będzie brał pod uwagę </w:t>
      </w:r>
      <w:r w:rsidRPr="008F572F">
        <w:rPr>
          <w:i/>
          <w:iCs/>
        </w:rPr>
        <w:t>wielkość i charakter wad wymagających usunięciu.</w:t>
      </w:r>
    </w:p>
    <w:p w14:paraId="4C3B2035" w14:textId="77777777" w:rsidR="000C1929" w:rsidRPr="008F572F" w:rsidRDefault="000C1929" w:rsidP="004D74B9">
      <w:pPr>
        <w:pStyle w:val="gwp3699027fmsonormal"/>
        <w:shd w:val="clear" w:color="auto" w:fill="FFFFFF"/>
        <w:spacing w:before="0" w:beforeAutospacing="0" w:after="0" w:afterAutospacing="0"/>
        <w:ind w:left="1140"/>
        <w:jc w:val="both"/>
        <w:rPr>
          <w:i/>
          <w:iCs/>
        </w:rPr>
      </w:pPr>
    </w:p>
    <w:p w14:paraId="651A4CEA" w14:textId="665A28D1" w:rsidR="00BB1730" w:rsidRPr="008F572F" w:rsidRDefault="00BB1730" w:rsidP="004D74B9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8F572F">
        <w:t>Dotyczy wzór umowy § 11 ust. 2: Wnosimy o modyfikację zapisu, iż 70% ustalonej kwoty w ust.1 zostanie zwolniona 30 dni po ostatecznym, bezusterkowym odbiorze lub po potwierdzeniu usunięcia wad stwierdzonych przy odbiorze końcowym.</w:t>
      </w:r>
    </w:p>
    <w:p w14:paraId="2BDCC47A" w14:textId="77777777" w:rsidR="004D74B9" w:rsidRPr="007A4535" w:rsidRDefault="004D74B9" w:rsidP="004D74B9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0084DFC9" w14:textId="49F323C5" w:rsidR="00F96FEC" w:rsidRPr="00E95926" w:rsidRDefault="00F96FEC" w:rsidP="00F96FEC">
      <w:pPr>
        <w:pStyle w:val="gwp3699027fmsonormal"/>
        <w:shd w:val="clear" w:color="auto" w:fill="FFFFFF"/>
        <w:spacing w:before="0" w:beforeAutospacing="0" w:after="0" w:afterAutospacing="0"/>
        <w:ind w:left="720"/>
        <w:rPr>
          <w:i/>
          <w:iCs/>
        </w:rPr>
      </w:pPr>
      <w:r>
        <w:rPr>
          <w:i/>
          <w:iCs/>
        </w:rPr>
        <w:t xml:space="preserve">Zamawiający </w:t>
      </w:r>
      <w:r w:rsidR="00152497">
        <w:rPr>
          <w:i/>
          <w:iCs/>
        </w:rPr>
        <w:t>wyraża zgodę na modyfikację.</w:t>
      </w:r>
    </w:p>
    <w:p w14:paraId="0489DECA" w14:textId="77777777" w:rsidR="00F96FEC" w:rsidRDefault="00F96FEC" w:rsidP="00F96FEC">
      <w:pPr>
        <w:pStyle w:val="gwp3699027fmsonormal"/>
        <w:shd w:val="clear" w:color="auto" w:fill="FFFFFF"/>
        <w:spacing w:before="0" w:beforeAutospacing="0" w:after="0" w:afterAutospacing="0"/>
        <w:ind w:left="720"/>
      </w:pPr>
    </w:p>
    <w:p w14:paraId="3D05A9EA" w14:textId="688723DE" w:rsidR="00BB1730" w:rsidRDefault="00BB1730" w:rsidP="00450227">
      <w:pPr>
        <w:pStyle w:val="gwpc82d1e16style9"/>
        <w:numPr>
          <w:ilvl w:val="0"/>
          <w:numId w:val="12"/>
        </w:numPr>
        <w:shd w:val="clear" w:color="auto" w:fill="FFFFFF"/>
        <w:jc w:val="both"/>
      </w:pPr>
      <w:r w:rsidRPr="00BB1730">
        <w:lastRenderedPageBreak/>
        <w:t>Czy Zamawiający dopuści wykonanie przepustów drogowych w innej technologii niż założona w dokumentacji?</w:t>
      </w:r>
    </w:p>
    <w:p w14:paraId="2377E4A0" w14:textId="43E6E502" w:rsidR="00450227" w:rsidRDefault="00450227" w:rsidP="00450227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  <w:r w:rsidRPr="007A4535">
        <w:rPr>
          <w:b/>
          <w:bCs/>
        </w:rPr>
        <w:t xml:space="preserve">Odpowiedź: </w:t>
      </w:r>
    </w:p>
    <w:p w14:paraId="0BEC4B5B" w14:textId="6000F7AC" w:rsidR="00450227" w:rsidRPr="00F96FEC" w:rsidRDefault="00450227" w:rsidP="00450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0" w:right="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6F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Nie, przepusty drogowe należy wykonać zgodnie z technologią założoną w dokumentacji, będącą załącznikiem do dokumentacji przetargowej znak: IZW.271.1.9.2020. </w:t>
      </w:r>
    </w:p>
    <w:p w14:paraId="202A631E" w14:textId="77777777" w:rsidR="00450227" w:rsidRPr="007A4535" w:rsidRDefault="00450227" w:rsidP="00450227">
      <w:pPr>
        <w:pStyle w:val="gwp3699027fmsonormal"/>
        <w:shd w:val="clear" w:color="auto" w:fill="FFFFFF"/>
        <w:spacing w:before="0" w:beforeAutospacing="0" w:after="0" w:afterAutospacing="0"/>
        <w:ind w:left="1140"/>
        <w:rPr>
          <w:b/>
          <w:bCs/>
        </w:rPr>
      </w:pPr>
    </w:p>
    <w:p w14:paraId="47280819" w14:textId="5270C078" w:rsidR="00112B9B" w:rsidRDefault="00152497" w:rsidP="00152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85FE8">
        <w:rPr>
          <w:rFonts w:ascii="Times New Roman" w:hAnsi="Times New Roman" w:cs="Times New Roman"/>
          <w:sz w:val="24"/>
          <w:szCs w:val="24"/>
        </w:rPr>
        <w:t>Z</w:t>
      </w:r>
      <w:r w:rsidR="00112B9B">
        <w:rPr>
          <w:rFonts w:ascii="Times New Roman" w:hAnsi="Times New Roman" w:cs="Times New Roman"/>
          <w:sz w:val="24"/>
          <w:szCs w:val="24"/>
        </w:rPr>
        <w:t xml:space="preserve"> poważaniem,</w:t>
      </w:r>
    </w:p>
    <w:p w14:paraId="7B304164" w14:textId="77777777" w:rsidR="00152497" w:rsidRDefault="00152497" w:rsidP="00152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998E" w14:textId="7070A3F9" w:rsidR="00152497" w:rsidRPr="00152497" w:rsidRDefault="00152497" w:rsidP="001524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4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Wójt Gminy</w:t>
      </w:r>
    </w:p>
    <w:p w14:paraId="4CC354A8" w14:textId="1C35779B" w:rsidR="00152497" w:rsidRPr="00152497" w:rsidRDefault="00152497" w:rsidP="001524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49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Mgr inż. Andrzej Pietrzyk</w:t>
      </w:r>
    </w:p>
    <w:p w14:paraId="65CB8471" w14:textId="77777777" w:rsidR="00306A1C" w:rsidRDefault="00306A1C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4C954" w14:textId="77777777" w:rsidR="00306A1C" w:rsidRDefault="00306A1C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BCC7309" w14:textId="77777777" w:rsidR="00306A1C" w:rsidRDefault="00306A1C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5D9BD" w14:textId="77777777" w:rsidR="00306A1C" w:rsidRDefault="00306A1C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0DB7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DE817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DA68E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B5428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82959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6F242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886EC" w14:textId="77777777" w:rsidR="00F60A23" w:rsidRDefault="00F60A23" w:rsidP="001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E750" w14:textId="77777777" w:rsidR="00541023" w:rsidRDefault="00541023" w:rsidP="0054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023" w:rsidSect="0071611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1868" w14:textId="77777777" w:rsidR="00560531" w:rsidRDefault="00560531" w:rsidP="00352F52">
      <w:pPr>
        <w:spacing w:after="0" w:line="240" w:lineRule="auto"/>
      </w:pPr>
      <w:r>
        <w:separator/>
      </w:r>
    </w:p>
  </w:endnote>
  <w:endnote w:type="continuationSeparator" w:id="0">
    <w:p w14:paraId="0DE2DD0F" w14:textId="77777777" w:rsidR="00560531" w:rsidRDefault="00560531" w:rsidP="003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06D9" w14:textId="77777777" w:rsidR="00352F52" w:rsidRDefault="00352F52" w:rsidP="00352F52"/>
  <w:p w14:paraId="624F6482" w14:textId="77777777" w:rsidR="00352F52" w:rsidRPr="00362B83" w:rsidRDefault="00352F52" w:rsidP="00352F52">
    <w:pPr>
      <w:pStyle w:val="Stopka"/>
      <w:pBdr>
        <w:top w:val="thinThickSmallGap" w:sz="24" w:space="1" w:color="622423"/>
      </w:pBd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  <w:t>Urząd</w:t>
    </w:r>
    <w:r w:rsidRPr="00362B83">
      <w:rPr>
        <w:rFonts w:ascii="Cambria" w:hAnsi="Cambria"/>
        <w:sz w:val="18"/>
        <w:szCs w:val="18"/>
      </w:rPr>
      <w:t xml:space="preserve"> Gminy Bukowina Tatrzańska, ul. Długa 144, 34-530 Bukowina Tatrzańska</w:t>
    </w:r>
    <w:r>
      <w:rPr>
        <w:rFonts w:ascii="Cambria" w:hAnsi="Cambria"/>
        <w:sz w:val="18"/>
        <w:szCs w:val="18"/>
      </w:rPr>
      <w:tab/>
    </w:r>
  </w:p>
  <w:p w14:paraId="1ACFB97A" w14:textId="77777777" w:rsidR="00352F52" w:rsidRPr="002F3E00" w:rsidRDefault="00352F52" w:rsidP="00352F52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2F3E00">
      <w:rPr>
        <w:rFonts w:ascii="Cambria" w:hAnsi="Cambria"/>
        <w:sz w:val="18"/>
        <w:szCs w:val="18"/>
      </w:rPr>
      <w:t xml:space="preserve">tel.: 18 20 00 870, fax.: 18 20 00 879, e-mail: </w:t>
    </w:r>
    <w:hyperlink r:id="rId1" w:history="1">
      <w:r w:rsidRPr="002F3E00">
        <w:rPr>
          <w:rStyle w:val="Hipercze"/>
          <w:rFonts w:ascii="Cambria" w:hAnsi="Cambria"/>
          <w:sz w:val="18"/>
          <w:szCs w:val="18"/>
        </w:rPr>
        <w:t>gmina@ugbukowinatatrzanska.pl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0DED" w14:textId="77777777" w:rsidR="00560531" w:rsidRDefault="00560531" w:rsidP="00352F52">
      <w:pPr>
        <w:spacing w:after="0" w:line="240" w:lineRule="auto"/>
      </w:pPr>
      <w:r>
        <w:separator/>
      </w:r>
    </w:p>
  </w:footnote>
  <w:footnote w:type="continuationSeparator" w:id="0">
    <w:p w14:paraId="6C086A9C" w14:textId="77777777" w:rsidR="00560531" w:rsidRDefault="00560531" w:rsidP="0035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3F8"/>
    <w:multiLevelType w:val="hybridMultilevel"/>
    <w:tmpl w:val="16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996"/>
    <w:multiLevelType w:val="hybridMultilevel"/>
    <w:tmpl w:val="A9A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69E"/>
    <w:multiLevelType w:val="hybridMultilevel"/>
    <w:tmpl w:val="8BFCA3B4"/>
    <w:lvl w:ilvl="0" w:tplc="D53AA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D41CDB"/>
    <w:multiLevelType w:val="multilevel"/>
    <w:tmpl w:val="570C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E5119"/>
    <w:multiLevelType w:val="hybridMultilevel"/>
    <w:tmpl w:val="E1A64E7E"/>
    <w:lvl w:ilvl="0" w:tplc="AC2A7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F73C93"/>
    <w:multiLevelType w:val="hybridMultilevel"/>
    <w:tmpl w:val="D5A0DC5C"/>
    <w:lvl w:ilvl="0" w:tplc="C9F8B8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1367CDF"/>
    <w:multiLevelType w:val="hybridMultilevel"/>
    <w:tmpl w:val="1D2A3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7F9"/>
    <w:multiLevelType w:val="hybridMultilevel"/>
    <w:tmpl w:val="AD62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08DA"/>
    <w:multiLevelType w:val="hybridMultilevel"/>
    <w:tmpl w:val="6CE4F644"/>
    <w:lvl w:ilvl="0" w:tplc="2D92B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F62A7"/>
    <w:multiLevelType w:val="multilevel"/>
    <w:tmpl w:val="BEDEED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114040"/>
    <w:multiLevelType w:val="hybridMultilevel"/>
    <w:tmpl w:val="D5A0DC5C"/>
    <w:lvl w:ilvl="0" w:tplc="C9F8B8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9596AA8"/>
    <w:multiLevelType w:val="hybridMultilevel"/>
    <w:tmpl w:val="1C646996"/>
    <w:lvl w:ilvl="0" w:tplc="8280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7AAA1C59"/>
    <w:multiLevelType w:val="hybridMultilevel"/>
    <w:tmpl w:val="8742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14"/>
    <w:lvlOverride w:ilvl="0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DE"/>
    <w:rsid w:val="00001CDB"/>
    <w:rsid w:val="000C1929"/>
    <w:rsid w:val="000C62BB"/>
    <w:rsid w:val="000F24C3"/>
    <w:rsid w:val="000F593F"/>
    <w:rsid w:val="00110A87"/>
    <w:rsid w:val="00112B9B"/>
    <w:rsid w:val="00135A2A"/>
    <w:rsid w:val="001509CC"/>
    <w:rsid w:val="00152497"/>
    <w:rsid w:val="00172865"/>
    <w:rsid w:val="001956B1"/>
    <w:rsid w:val="001C150F"/>
    <w:rsid w:val="001D29D6"/>
    <w:rsid w:val="00215C99"/>
    <w:rsid w:val="002210DB"/>
    <w:rsid w:val="00266817"/>
    <w:rsid w:val="00287043"/>
    <w:rsid w:val="00295E1F"/>
    <w:rsid w:val="002A4B30"/>
    <w:rsid w:val="002A5914"/>
    <w:rsid w:val="002B0855"/>
    <w:rsid w:val="002D3D27"/>
    <w:rsid w:val="002E4EE9"/>
    <w:rsid w:val="002E7ADC"/>
    <w:rsid w:val="002F3E00"/>
    <w:rsid w:val="00306A1C"/>
    <w:rsid w:val="003241C6"/>
    <w:rsid w:val="00325ADD"/>
    <w:rsid w:val="00330F63"/>
    <w:rsid w:val="00352F52"/>
    <w:rsid w:val="00370C31"/>
    <w:rsid w:val="003C4C95"/>
    <w:rsid w:val="003D3B8C"/>
    <w:rsid w:val="0041083F"/>
    <w:rsid w:val="00417DDF"/>
    <w:rsid w:val="004370B7"/>
    <w:rsid w:val="00450227"/>
    <w:rsid w:val="00456F45"/>
    <w:rsid w:val="00460D3D"/>
    <w:rsid w:val="004C2827"/>
    <w:rsid w:val="004D74B9"/>
    <w:rsid w:val="004E145A"/>
    <w:rsid w:val="004E22D4"/>
    <w:rsid w:val="00521F78"/>
    <w:rsid w:val="0052521C"/>
    <w:rsid w:val="00541023"/>
    <w:rsid w:val="00560531"/>
    <w:rsid w:val="005631C8"/>
    <w:rsid w:val="0057646F"/>
    <w:rsid w:val="00581DFF"/>
    <w:rsid w:val="00612802"/>
    <w:rsid w:val="00633980"/>
    <w:rsid w:val="006458D2"/>
    <w:rsid w:val="006634B5"/>
    <w:rsid w:val="00680DB0"/>
    <w:rsid w:val="006A2C16"/>
    <w:rsid w:val="006D0AED"/>
    <w:rsid w:val="006E5B14"/>
    <w:rsid w:val="0070586E"/>
    <w:rsid w:val="0071611B"/>
    <w:rsid w:val="00740FC1"/>
    <w:rsid w:val="00781F04"/>
    <w:rsid w:val="00785FE8"/>
    <w:rsid w:val="007A4535"/>
    <w:rsid w:val="007B3CC7"/>
    <w:rsid w:val="007C5704"/>
    <w:rsid w:val="007C62C3"/>
    <w:rsid w:val="008306C9"/>
    <w:rsid w:val="00862288"/>
    <w:rsid w:val="00870B82"/>
    <w:rsid w:val="008F572F"/>
    <w:rsid w:val="009069F6"/>
    <w:rsid w:val="009221F3"/>
    <w:rsid w:val="00944203"/>
    <w:rsid w:val="00964B61"/>
    <w:rsid w:val="0099080B"/>
    <w:rsid w:val="009F4A3D"/>
    <w:rsid w:val="009F7EDE"/>
    <w:rsid w:val="00A360A5"/>
    <w:rsid w:val="00A552CB"/>
    <w:rsid w:val="00A576BF"/>
    <w:rsid w:val="00A65D18"/>
    <w:rsid w:val="00A754B9"/>
    <w:rsid w:val="00AE0D06"/>
    <w:rsid w:val="00AF4FF2"/>
    <w:rsid w:val="00B850B3"/>
    <w:rsid w:val="00BA083A"/>
    <w:rsid w:val="00BA1710"/>
    <w:rsid w:val="00BA59A8"/>
    <w:rsid w:val="00BB1730"/>
    <w:rsid w:val="00BF1474"/>
    <w:rsid w:val="00C5539B"/>
    <w:rsid w:val="00C72BDF"/>
    <w:rsid w:val="00C77F87"/>
    <w:rsid w:val="00CD15C0"/>
    <w:rsid w:val="00CE7C14"/>
    <w:rsid w:val="00D96F1D"/>
    <w:rsid w:val="00DC59AC"/>
    <w:rsid w:val="00DD2043"/>
    <w:rsid w:val="00E427D0"/>
    <w:rsid w:val="00E920B7"/>
    <w:rsid w:val="00E95926"/>
    <w:rsid w:val="00EC5B86"/>
    <w:rsid w:val="00ED0F20"/>
    <w:rsid w:val="00F246F4"/>
    <w:rsid w:val="00F60A23"/>
    <w:rsid w:val="00F96FEC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A62"/>
  <w15:chartTrackingRefBased/>
  <w15:docId w15:val="{40DE8198-83A4-4E83-9904-542E8B7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52F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2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F52"/>
  </w:style>
  <w:style w:type="character" w:styleId="Hipercze">
    <w:name w:val="Hyperlink"/>
    <w:rsid w:val="00352F52"/>
    <w:rPr>
      <w:color w:val="0000FF"/>
      <w:u w:val="single"/>
    </w:rPr>
  </w:style>
  <w:style w:type="paragraph" w:styleId="Bezodstpw">
    <w:name w:val="No Spacing"/>
    <w:uiPriority w:val="1"/>
    <w:qFormat/>
    <w:rsid w:val="0071611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5631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A2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A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535"/>
    <w:rPr>
      <w:b/>
      <w:bCs/>
    </w:rPr>
  </w:style>
  <w:style w:type="character" w:customStyle="1" w:styleId="text">
    <w:name w:val="text"/>
    <w:basedOn w:val="Domylnaczcionkaakapitu"/>
    <w:rsid w:val="007A4535"/>
  </w:style>
  <w:style w:type="paragraph" w:customStyle="1" w:styleId="gwp3699027fmsonormal">
    <w:name w:val="gwp3699027f_msonormal"/>
    <w:basedOn w:val="Normalny"/>
    <w:rsid w:val="007A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82d1e16style9">
    <w:name w:val="gwpc82d1e16_style9"/>
    <w:basedOn w:val="Normalny"/>
    <w:rsid w:val="00BB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82d1e16msonormal">
    <w:name w:val="gwpc82d1e16_msonormal"/>
    <w:basedOn w:val="Normalny"/>
    <w:rsid w:val="00BB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779ad10msonormal">
    <w:name w:val="gwpf779ad10_msonormal"/>
    <w:basedOn w:val="Normalny"/>
    <w:rsid w:val="00B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148">
          <w:marLeft w:val="0"/>
          <w:marRight w:val="0"/>
          <w:marTop w:val="0"/>
          <w:marBottom w:val="0"/>
          <w:divBdr>
            <w:top w:val="single" w:sz="6" w:space="31" w:color="E4E4E4"/>
            <w:left w:val="none" w:sz="0" w:space="0" w:color="E4E4E4"/>
            <w:bottom w:val="none" w:sz="0" w:space="0" w:color="E4E4E4"/>
            <w:right w:val="none" w:sz="0" w:space="0" w:color="E4E4E4"/>
          </w:divBdr>
          <w:divsChild>
            <w:div w:id="21355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830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ugbukowinatatrz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dmarusarz</dc:creator>
  <cp:keywords/>
  <dc:description/>
  <cp:lastModifiedBy>Grzegorz Janczy</cp:lastModifiedBy>
  <cp:revision>3</cp:revision>
  <cp:lastPrinted>2019-07-01T10:04:00Z</cp:lastPrinted>
  <dcterms:created xsi:type="dcterms:W3CDTF">2020-05-15T11:50:00Z</dcterms:created>
  <dcterms:modified xsi:type="dcterms:W3CDTF">2020-05-15T12:31:00Z</dcterms:modified>
</cp:coreProperties>
</file>